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Times New Roman" w:cs="Times New Roman" w:hAnsi="Times New Roman" w:eastAsia="Times New Roman"/>
          <w:sz w:val="24"/>
          <w:szCs w:val="24"/>
        </w:rPr>
      </w:pPr>
      <w:r>
        <w:rPr>
          <w:rFonts w:ascii="Times New Roman" w:hAnsi="Times New Roman"/>
          <w:sz w:val="24"/>
          <w:szCs w:val="24"/>
          <w:rtl w:val="0"/>
        </w:rPr>
        <w:t>God</w:t>
      </w:r>
      <w:r>
        <w:rPr>
          <w:rFonts w:ascii="Times New Roman" w:hAnsi="Times New Roman" w:hint="default"/>
          <w:sz w:val="24"/>
          <w:szCs w:val="24"/>
          <w:rtl w:val="1"/>
        </w:rPr>
        <w:t>’</w:t>
      </w:r>
      <w:r>
        <w:rPr>
          <w:rFonts w:ascii="Times New Roman" w:hAnsi="Times New Roman"/>
          <w:sz w:val="24"/>
          <w:szCs w:val="24"/>
          <w:rtl w:val="0"/>
        </w:rPr>
        <w:t xml:space="preserve">s </w:t>
      </w:r>
      <w:r>
        <w:rPr>
          <w:rFonts w:ascii="Times New Roman" w:hAnsi="Times New Roman"/>
          <w:sz w:val="24"/>
          <w:szCs w:val="24"/>
          <w:rtl w:val="0"/>
          <w:lang w:val="en-US"/>
        </w:rPr>
        <w:t>P</w:t>
      </w:r>
      <w:r>
        <w:rPr>
          <w:rFonts w:ascii="Times New Roman" w:hAnsi="Times New Roman"/>
          <w:sz w:val="24"/>
          <w:szCs w:val="24"/>
          <w:rtl w:val="0"/>
          <w:lang w:val="en-US"/>
        </w:rPr>
        <w:t xml:space="preserve">romises are </w:t>
      </w:r>
      <w:r>
        <w:rPr>
          <w:rFonts w:ascii="Times New Roman" w:hAnsi="Times New Roman"/>
          <w:sz w:val="24"/>
          <w:szCs w:val="24"/>
          <w:rtl w:val="0"/>
          <w:lang w:val="en-US"/>
        </w:rPr>
        <w:t>S</w:t>
      </w:r>
      <w:r>
        <w:rPr>
          <w:rFonts w:ascii="Times New Roman" w:hAnsi="Times New Roman"/>
          <w:sz w:val="24"/>
          <w:szCs w:val="24"/>
          <w:rtl w:val="0"/>
          <w:lang w:val="fr-FR"/>
        </w:rPr>
        <w:t>ure</w:t>
      </w: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Reflection 9.28.25</w:t>
      </w:r>
    </w:p>
    <w:p>
      <w:pPr>
        <w:pStyle w:val="Body A"/>
        <w:jc w:val="center"/>
        <w:rPr>
          <w:rFonts w:ascii="Times New Roman" w:cs="Times New Roman" w:hAnsi="Times New Roman" w:eastAsia="Times New Roman"/>
          <w:sz w:val="24"/>
          <w:szCs w:val="24"/>
        </w:rPr>
      </w:pPr>
      <w:r>
        <w:rPr>
          <w:rFonts w:ascii="Times New Roman" w:hAnsi="Times New Roman"/>
          <w:sz w:val="24"/>
          <w:szCs w:val="24"/>
          <w:rtl w:val="0"/>
          <w:lang w:val="en-US"/>
        </w:rPr>
        <w:t>Pastor John Hawkins</w:t>
      </w:r>
    </w:p>
    <w:p>
      <w:pPr>
        <w:pStyle w:val="Body A"/>
        <w:jc w:val="center"/>
        <w:rPr>
          <w:rFonts w:ascii="Times New Roman" w:cs="Times New Roman" w:hAnsi="Times New Roman" w:eastAsia="Times New Roman"/>
          <w:sz w:val="24"/>
          <w:szCs w:val="24"/>
        </w:rPr>
      </w:pPr>
    </w:p>
    <w:p>
      <w:pPr>
        <w:pStyle w:val="Body"/>
        <w:spacing w:line="480" w:lineRule="auto"/>
        <w:jc w:val="center"/>
        <w:rPr>
          <w:sz w:val="24"/>
          <w:szCs w:val="24"/>
        </w:rPr>
      </w:pPr>
      <w:r>
        <w:rPr>
          <w:sz w:val="24"/>
          <w:szCs w:val="24"/>
          <w:rtl w:val="0"/>
          <w:lang w:val="en-US"/>
        </w:rPr>
        <w:t>Jeremiah 32:1-3a, 6-15; Psalm 91:1-6, 14-16; 1 Timothy 6:6-19; Luke 16:19-31</w:t>
      </w:r>
    </w:p>
    <w:p>
      <w:pPr>
        <w:pStyle w:val="Body"/>
        <w:spacing w:line="480" w:lineRule="auto"/>
        <w:rPr>
          <w:sz w:val="24"/>
          <w:szCs w:val="24"/>
        </w:rPr>
      </w:pPr>
    </w:p>
    <w:p>
      <w:pPr>
        <w:pStyle w:val="Body"/>
        <w:spacing w:line="480" w:lineRule="auto"/>
        <w:rPr>
          <w:sz w:val="24"/>
          <w:szCs w:val="24"/>
        </w:rPr>
      </w:pPr>
      <w:r>
        <w:rPr>
          <w:sz w:val="24"/>
          <w:szCs w:val="24"/>
          <w:rtl w:val="0"/>
          <w:lang w:val="it-IT"/>
        </w:rPr>
        <w:t>Psalm 118:24</w:t>
      </w:r>
      <w:r>
        <w:rPr>
          <w:sz w:val="24"/>
          <w:szCs w:val="24"/>
          <w:rtl w:val="0"/>
          <w:lang w:val="en-US"/>
        </w:rPr>
        <w:t xml:space="preserve"> </w:t>
      </w:r>
      <w:r>
        <w:rPr>
          <w:sz w:val="24"/>
          <w:szCs w:val="24"/>
          <w:rtl w:val="0"/>
          <w:lang w:val="en-US"/>
        </w:rPr>
        <w:t>Amplified Bible</w:t>
      </w:r>
      <w:r>
        <w:rPr>
          <w:sz w:val="24"/>
          <w:szCs w:val="24"/>
          <w:rtl w:val="0"/>
          <w:lang w:val="en-US"/>
        </w:rPr>
        <w:t xml:space="preserve"> </w:t>
      </w:r>
      <w:r>
        <w:rPr>
          <w:sz w:val="24"/>
          <w:szCs w:val="24"/>
          <w:rtl w:val="0"/>
        </w:rPr>
        <w:t xml:space="preserve">24 </w:t>
      </w:r>
      <w:r>
        <w:rPr>
          <w:sz w:val="24"/>
          <w:szCs w:val="24"/>
          <w:rtl w:val="0"/>
          <w:lang w:val="en-US"/>
        </w:rPr>
        <w:t xml:space="preserve"> </w:t>
      </w:r>
      <w:r>
        <w:rPr>
          <w:sz w:val="24"/>
          <w:szCs w:val="24"/>
          <w:rtl w:val="0"/>
          <w:lang w:val="en-US"/>
        </w:rPr>
        <w:t>This [day in which God has saved me] is the day which the Lord has made;</w:t>
      </w:r>
      <w:r>
        <w:rPr>
          <w:sz w:val="24"/>
          <w:szCs w:val="24"/>
          <w:rtl w:val="0"/>
          <w:lang w:val="en-US"/>
        </w:rPr>
        <w:t xml:space="preserve"> </w:t>
      </w:r>
      <w:r>
        <w:rPr>
          <w:sz w:val="24"/>
          <w:szCs w:val="24"/>
          <w:rtl w:val="0"/>
          <w:lang w:val="en-US"/>
        </w:rPr>
        <w:t>Let us rejoice and be glad in it.</w:t>
      </w:r>
    </w:p>
    <w:p>
      <w:pPr>
        <w:pStyle w:val="Body"/>
        <w:spacing w:line="480" w:lineRule="auto"/>
        <w:rPr>
          <w:sz w:val="24"/>
          <w:szCs w:val="24"/>
        </w:rPr>
      </w:pPr>
    </w:p>
    <w:p>
      <w:pPr>
        <w:pStyle w:val="Body"/>
        <w:spacing w:line="480" w:lineRule="auto"/>
        <w:rPr>
          <w:sz w:val="24"/>
          <w:szCs w:val="24"/>
        </w:rPr>
      </w:pPr>
      <w:r>
        <w:rPr>
          <w:sz w:val="24"/>
          <w:szCs w:val="24"/>
          <w:rtl w:val="0"/>
          <w:lang w:val="en-US"/>
        </w:rPr>
        <w:t>Today</w:t>
      </w:r>
      <w:r>
        <w:rPr>
          <w:sz w:val="24"/>
          <w:szCs w:val="24"/>
          <w:rtl w:val="1"/>
        </w:rPr>
        <w:t>’</w:t>
      </w:r>
      <w:r>
        <w:rPr>
          <w:sz w:val="24"/>
          <w:szCs w:val="24"/>
          <w:rtl w:val="0"/>
          <w:lang w:val="en-US"/>
        </w:rPr>
        <w:t>s Hebrew Scripture readings show the fulfillment of God</w:t>
      </w:r>
      <w:r>
        <w:rPr>
          <w:sz w:val="24"/>
          <w:szCs w:val="24"/>
          <w:rtl w:val="1"/>
        </w:rPr>
        <w:t>’</w:t>
      </w:r>
      <w:r>
        <w:rPr>
          <w:sz w:val="24"/>
          <w:szCs w:val="24"/>
          <w:rtl w:val="0"/>
          <w:lang w:val="en-US"/>
        </w:rPr>
        <w:t xml:space="preserve">s promises: return from exile, hope of new beginnings, and the assurance of new life springing from the ground. The New Testament readings focus on the trappings of wealth and the temptation to put our trust in money, rather than in God. Those who are wealthy have a responsibility to share their riches with the poor, for wealth is an opportunity to perform works of generosity. Paul </w:t>
      </w:r>
      <w:r>
        <w:rPr>
          <w:sz w:val="24"/>
          <w:szCs w:val="24"/>
          <w:rtl w:val="0"/>
          <w:lang w:val="en-US"/>
        </w:rPr>
        <w:t xml:space="preserve">in 1 Timothy </w:t>
      </w:r>
      <w:r>
        <w:rPr>
          <w:sz w:val="24"/>
          <w:szCs w:val="24"/>
          <w:rtl w:val="0"/>
          <w:lang w:val="sv-SE"/>
        </w:rPr>
        <w:t xml:space="preserve">and Jesus </w:t>
      </w:r>
      <w:r>
        <w:rPr>
          <w:sz w:val="24"/>
          <w:szCs w:val="24"/>
          <w:rtl w:val="0"/>
          <w:lang w:val="en-US"/>
        </w:rPr>
        <w:t xml:space="preserve">in todays reading </w:t>
      </w:r>
      <w:r>
        <w:rPr>
          <w:sz w:val="24"/>
          <w:szCs w:val="24"/>
          <w:rtl w:val="0"/>
          <w:lang w:val="en-US"/>
        </w:rPr>
        <w:t>warn that hording our riches has eternal consequences.</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Giant Book of Sunday Sermons tells how </w:t>
      </w:r>
      <w:r>
        <w:rPr>
          <w:sz w:val="24"/>
          <w:szCs w:val="24"/>
          <w:rtl w:val="0"/>
          <w:lang w:val="en-US"/>
        </w:rPr>
        <w:t xml:space="preserve">Jesus told the story of a rich man and a beggar named Lazarus. </w:t>
      </w:r>
      <w:r>
        <w:rPr>
          <w:sz w:val="24"/>
          <w:szCs w:val="24"/>
          <w:rtl w:val="0"/>
          <w:lang w:val="en-US"/>
        </w:rPr>
        <w:t>And how t</w:t>
      </w:r>
      <w:r>
        <w:rPr>
          <w:sz w:val="24"/>
          <w:szCs w:val="24"/>
          <w:rtl w:val="0"/>
          <w:lang w:val="en-US"/>
        </w:rPr>
        <w:t>hey live in different worlds. The rich man has everything; the poor beggar literally eats like a dog. The rich man dresses in fine, expensive clothes; the beggar's body is covered with sores. The poor man begs for alms and the rich man always refuses. They both die and, as it was in life, there is a great gulf between them, with this one important difference. Now the rich man suffers greatly and the poor beggar is completely fulfilled. The rich man knows it is all over for him, but he asks Abraham for permission to send a warning back to his five brothers, who are still living. He wants to warn them to change their selfish ways and to have compassion for the less fortunate so that they "may not end in this place of torment." The story ends as Abraham denies permission, saying, "They will not be convinced even if one should rise from the dead" (Lk.16:31).</w:t>
      </w:r>
    </w:p>
    <w:p>
      <w:pPr>
        <w:pStyle w:val="Body"/>
        <w:spacing w:line="480" w:lineRule="auto"/>
        <w:rPr>
          <w:sz w:val="24"/>
          <w:szCs w:val="24"/>
        </w:rPr>
      </w:pPr>
    </w:p>
    <w:p>
      <w:pPr>
        <w:pStyle w:val="Body"/>
        <w:spacing w:line="480" w:lineRule="auto"/>
        <w:rPr>
          <w:sz w:val="24"/>
          <w:szCs w:val="24"/>
        </w:rPr>
      </w:pPr>
      <w:r>
        <w:rPr>
          <w:sz w:val="24"/>
          <w:szCs w:val="24"/>
          <w:rtl w:val="0"/>
          <w:lang w:val="en-US"/>
        </w:rPr>
        <w:t>Jesus told this story for the benefit of the Pharisees, whom He often criticized for their hardness-of-heart and their stubborn resistance to His warnings to make some changes in their lives. Jesus was telling the Pharisees that their self-righteous attitude made it impossible for anyone to get through to them and convince them to change their thinking and reorder their value system which placed strict observance of the letter of the Law above the spirit of compassion. Jesus was telling them that until they retreated from this self-righteous, holier-than-thou, know- it-all attitude, no one would be able to get through to them with the truth, not even one who had returned from the dead. Because we are capable of getting bogged down in that same rut, Jesus is speaking to us, too. But not even the Risen Christ can get through to us when we don't want to listen. The moment we imagine that we've got it made,</w:t>
      </w:r>
      <w:r>
        <w:rPr>
          <w:sz w:val="24"/>
          <w:szCs w:val="24"/>
          <w:rtl w:val="0"/>
          <w:lang w:val="en-US"/>
        </w:rPr>
        <w:t xml:space="preserve"> </w:t>
      </w:r>
      <w:r>
        <w:rPr>
          <w:sz w:val="24"/>
          <w:szCs w:val="24"/>
          <w:rtl w:val="0"/>
          <w:lang w:val="en-US"/>
        </w:rPr>
        <w:t>that we've arrived at a point where we don't need any "outside help" anymore, at that moment we have closed ourselves off to the Spirit of God. An</w:t>
      </w:r>
      <w:r>
        <w:rPr>
          <w:sz w:val="24"/>
          <w:szCs w:val="24"/>
          <w:rtl w:val="0"/>
          <w:lang w:val="en-US"/>
        </w:rPr>
        <w:t xml:space="preserve">d as I spoke about last Sunday, one of </w:t>
      </w:r>
      <w:r>
        <w:rPr>
          <w:sz w:val="24"/>
          <w:szCs w:val="24"/>
          <w:rtl w:val="0"/>
          <w:lang w:val="en-US"/>
        </w:rPr>
        <w:t>the only way</w:t>
      </w:r>
      <w:r>
        <w:rPr>
          <w:sz w:val="24"/>
          <w:szCs w:val="24"/>
          <w:rtl w:val="0"/>
          <w:lang w:val="en-US"/>
        </w:rPr>
        <w:t>s</w:t>
      </w:r>
      <w:r>
        <w:rPr>
          <w:sz w:val="24"/>
          <w:szCs w:val="24"/>
          <w:rtl w:val="0"/>
          <w:lang w:val="en-US"/>
        </w:rPr>
        <w:t xml:space="preserve"> we can get it back into our lives is through the C</w:t>
      </w:r>
      <w:r>
        <w:rPr>
          <w:sz w:val="24"/>
          <w:szCs w:val="24"/>
          <w:rtl w:val="0"/>
          <w:lang w:val="en-US"/>
        </w:rPr>
        <w:t>hurch</w:t>
      </w:r>
      <w:r>
        <w:rPr>
          <w:sz w:val="24"/>
          <w:szCs w:val="24"/>
          <w:rtl w:val="0"/>
          <w:lang w:val="en-US"/>
        </w:rPr>
        <w:t xml:space="preserve">. There is just no </w:t>
      </w:r>
      <w:r>
        <w:rPr>
          <w:sz w:val="24"/>
          <w:szCs w:val="24"/>
          <w:rtl w:val="0"/>
          <w:lang w:val="en-US"/>
        </w:rPr>
        <w:t xml:space="preserve">better </w:t>
      </w:r>
      <w:r>
        <w:rPr>
          <w:sz w:val="24"/>
          <w:szCs w:val="24"/>
          <w:rtl w:val="0"/>
          <w:lang w:val="en-US"/>
        </w:rPr>
        <w:t>way to be in communication with the Risen Christ except through the C</w:t>
      </w:r>
      <w:r>
        <w:rPr>
          <w:sz w:val="24"/>
          <w:szCs w:val="24"/>
          <w:rtl w:val="0"/>
          <w:lang w:val="en-US"/>
        </w:rPr>
        <w:t>hristian community</w:t>
      </w:r>
      <w:r>
        <w:rPr>
          <w:sz w:val="24"/>
          <w:szCs w:val="24"/>
          <w:rtl w:val="0"/>
        </w:rPr>
        <w:t>.</w:t>
      </w:r>
      <w:r>
        <w:rPr>
          <w:sz w:val="24"/>
          <w:szCs w:val="24"/>
          <w:rtl w:val="0"/>
          <w:lang w:val="en-US"/>
        </w:rPr>
        <w:t xml:space="preserve"> </w:t>
      </w:r>
    </w:p>
    <w:p>
      <w:pPr>
        <w:pStyle w:val="Body"/>
        <w:spacing w:line="480" w:lineRule="auto"/>
        <w:rPr>
          <w:sz w:val="24"/>
          <w:szCs w:val="24"/>
        </w:rPr>
      </w:pPr>
    </w:p>
    <w:p>
      <w:pPr>
        <w:pStyle w:val="Body"/>
        <w:spacing w:line="480" w:lineRule="auto"/>
        <w:rPr>
          <w:sz w:val="24"/>
          <w:szCs w:val="24"/>
        </w:rPr>
      </w:pPr>
      <w:r>
        <w:rPr>
          <w:sz w:val="24"/>
          <w:szCs w:val="24"/>
          <w:rtl w:val="0"/>
          <w:lang w:val="en-US"/>
        </w:rPr>
        <w:t>Whatever state you are in at this present moment, elated or depressed, sick or well, rich or poor, God's love is present. If you open yourself up to it in the spirit of humble submission, as Jesus did on the Cross, He will pour that love into your heart. Through Jesus He will speak to you at your point of need as an individual; through Jesus He will speak to you at your point of need in your relationships with others, which often can be so painful and so hard: we misunderstand, we miscommunicate, we manipulate and we take life from others, and then we feel guilty about it. But always, the love of God is present at these cutting edges of your life: to heal, to give you insight, to cleanse your motivation in your love relationships, to give you a feeling of hope about the world in spite of the headlines.</w:t>
      </w:r>
    </w:p>
    <w:p>
      <w:pPr>
        <w:pStyle w:val="Body"/>
        <w:spacing w:line="480" w:lineRule="auto"/>
        <w:rPr>
          <w:sz w:val="24"/>
          <w:szCs w:val="24"/>
        </w:rPr>
      </w:pPr>
    </w:p>
    <w:p>
      <w:pPr>
        <w:pStyle w:val="Body"/>
        <w:spacing w:line="480" w:lineRule="auto"/>
        <w:rPr>
          <w:sz w:val="24"/>
          <w:szCs w:val="24"/>
        </w:rPr>
      </w:pPr>
      <w:r>
        <w:rPr>
          <w:sz w:val="24"/>
          <w:szCs w:val="24"/>
          <w:rtl w:val="0"/>
          <w:lang w:val="en-US"/>
        </w:rPr>
        <w:t>As is the case in today's Gospel story, Jesus often speaks for God in words of warning which we must not fail to heed. But if the message is coming through as it is intended, we obey not because we have been threatened by an authoritarian tyrant who enforces laws for their own sake. We obey because we are being prodded lovingly by a Gracious God to continue growing into the beautiful, fulfilled persons He created us to be.</w:t>
      </w:r>
    </w:p>
    <w:p>
      <w:pPr>
        <w:pStyle w:val="Body"/>
        <w:spacing w:line="480" w:lineRule="auto"/>
        <w:rPr>
          <w:sz w:val="24"/>
          <w:szCs w:val="24"/>
        </w:rPr>
      </w:pPr>
    </w:p>
    <w:p>
      <w:pPr>
        <w:pStyle w:val="Body"/>
        <w:spacing w:line="480" w:lineRule="auto"/>
        <w:rPr>
          <w:sz w:val="24"/>
          <w:szCs w:val="24"/>
        </w:rPr>
      </w:pPr>
      <w:r>
        <w:rPr>
          <w:sz w:val="24"/>
          <w:szCs w:val="24"/>
          <w:rtl w:val="0"/>
          <w:lang w:val="en-US"/>
        </w:rPr>
        <w:t>T</w:t>
      </w:r>
      <w:r>
        <w:rPr>
          <w:sz w:val="24"/>
          <w:szCs w:val="24"/>
          <w:rtl w:val="0"/>
          <w:lang w:val="en-US"/>
        </w:rPr>
        <w:t>he openness to the Spirit and the practical action that follows</w:t>
      </w:r>
      <w:r>
        <w:rPr>
          <w:sz w:val="24"/>
          <w:szCs w:val="24"/>
          <w:rtl w:val="0"/>
          <w:lang w:val="en-US"/>
        </w:rPr>
        <w:t xml:space="preserve"> is a beautiful combination that makes a real saintly person</w:t>
      </w:r>
      <w:r>
        <w:rPr>
          <w:sz w:val="24"/>
          <w:szCs w:val="24"/>
          <w:rtl w:val="0"/>
          <w:lang w:val="en-US"/>
        </w:rPr>
        <w:t>. Joan of Arc sa</w:t>
      </w:r>
      <w:r>
        <w:rPr>
          <w:sz w:val="24"/>
          <w:szCs w:val="24"/>
          <w:rtl w:val="0"/>
          <w:lang w:val="en-US"/>
        </w:rPr>
        <w:t>id as she was being taken to her death</w:t>
      </w:r>
      <w:r>
        <w:rPr>
          <w:sz w:val="24"/>
          <w:szCs w:val="24"/>
          <w:rtl w:val="0"/>
          <w:lang w:val="en-US"/>
        </w:rPr>
        <w:t>, "I will go out now to the common people and let the love in their eyes comfort me for the hate in yours. You will be</w:t>
      </w:r>
      <w:r>
        <w:rPr>
          <w:sz w:val="24"/>
          <w:szCs w:val="24"/>
          <w:rtl w:val="0"/>
          <w:lang w:val="en-US"/>
        </w:rPr>
        <w:t xml:space="preserve"> glad to see me burned. But as I go through the fire, I shall go through it to their hearts forever and ever." If that sounds vaguely familiar ask yourself what our Living God did for us through the Crucifixion. He went through it and came straight into our hearts, forever and ever, to bring us from death to life. Of that there is no doubt. </w:t>
      </w:r>
    </w:p>
    <w:p>
      <w:pPr>
        <w:pStyle w:val="Body"/>
        <w:spacing w:line="480" w:lineRule="auto"/>
        <w:rPr>
          <w:sz w:val="24"/>
          <w:szCs w:val="24"/>
        </w:rPr>
      </w:pPr>
    </w:p>
    <w:p>
      <w:pPr>
        <w:pStyle w:val="Body"/>
        <w:spacing w:line="480" w:lineRule="auto"/>
        <w:rPr>
          <w:sz w:val="24"/>
          <w:szCs w:val="24"/>
        </w:rPr>
      </w:pPr>
    </w:p>
    <w:p>
      <w:pPr>
        <w:pStyle w:val="Body"/>
        <w:spacing w:line="480" w:lineRule="auto"/>
        <w:rPr>
          <w:sz w:val="24"/>
          <w:szCs w:val="24"/>
        </w:rPr>
      </w:pPr>
      <w:r>
        <w:rPr>
          <w:sz w:val="24"/>
          <w:szCs w:val="24"/>
          <w:rtl w:val="0"/>
          <w:lang w:val="en-US"/>
        </w:rPr>
        <w:t>I want to share with you a</w:t>
      </w:r>
      <w:r>
        <w:rPr>
          <w:sz w:val="24"/>
          <w:szCs w:val="24"/>
          <w:rtl w:val="0"/>
          <w:lang w:val="en-US"/>
        </w:rPr>
        <w:t xml:space="preserve"> story about a young man from a middle class family who joined the General Motors Corporation. He had a real sense of how to advance in that company. He had to neglect his family, his friends and his health to do so, but to rise to the top in that company was just his thing or so he thought. At the age of forty he became the youngest general manager in the history of a major Division of General Motors. At G.M. he became something of a legend-in-his-own-time. But that was only a plateau for him. He kept moving up and, at age 48, he became a corporate Vice President at an annual salary of $750,000: The "American Dream" come true! He had built his life around that dream. As he himself said at the time, "All I have to do now is coast for the next 15 years." He remained conscious also of the possibility that he might even become President of General Motors. As he entered midlife, however, he began to go through a difficult crisis.</w:t>
      </w:r>
    </w:p>
    <w:p>
      <w:pPr>
        <w:pStyle w:val="Body"/>
        <w:spacing w:line="480" w:lineRule="auto"/>
        <w:rPr>
          <w:sz w:val="24"/>
          <w:szCs w:val="24"/>
        </w:rPr>
      </w:pPr>
    </w:p>
    <w:p>
      <w:pPr>
        <w:pStyle w:val="Body"/>
        <w:spacing w:line="480" w:lineRule="auto"/>
        <w:rPr>
          <w:sz w:val="24"/>
          <w:szCs w:val="24"/>
        </w:rPr>
      </w:pPr>
      <w:r>
        <w:rPr>
          <w:sz w:val="24"/>
          <w:szCs w:val="24"/>
          <w:rtl w:val="0"/>
        </w:rPr>
        <w:t>(</w:t>
      </w:r>
      <w:r>
        <w:rPr>
          <w:sz w:val="24"/>
          <w:szCs w:val="24"/>
          <w:rtl w:val="0"/>
          <w:lang w:val="en-US"/>
        </w:rPr>
        <w:t>And as a side note, people are</w:t>
      </w:r>
      <w:r>
        <w:rPr>
          <w:sz w:val="24"/>
          <w:szCs w:val="24"/>
          <w:rtl w:val="0"/>
          <w:lang w:val="en-US"/>
        </w:rPr>
        <w:t xml:space="preserve"> starting to realize more and more that "middlescence" is an even more difficult time for some than adolescence.) </w:t>
      </w:r>
      <w:r>
        <w:rPr>
          <w:sz w:val="24"/>
          <w:szCs w:val="24"/>
          <w:rtl w:val="0"/>
          <w:lang w:val="en-US"/>
        </w:rPr>
        <w:t>So he was going through this crisis and h</w:t>
      </w:r>
      <w:r>
        <w:rPr>
          <w:sz w:val="24"/>
          <w:szCs w:val="24"/>
          <w:rtl w:val="0"/>
          <w:lang w:val="en-US"/>
        </w:rPr>
        <w:t>e was deeply troubled by things he was beginning to discover. The Golf Pro at the Club used by the G.M. top executives told him that the man who had just retired as President of General Motors was the loneliest man he had ever met; that he came into the Golf Shop and talked for hours because he had no one else to talk with. That really shook him up. Here he was Vice President</w:t>
      </w:r>
      <w:r>
        <w:rPr>
          <w:sz w:val="24"/>
          <w:szCs w:val="24"/>
          <w:rtl w:val="0"/>
          <w:lang w:val="en-US"/>
        </w:rPr>
        <w:t xml:space="preserve"> </w:t>
      </w:r>
      <w:r>
        <w:rPr>
          <w:sz w:val="24"/>
          <w:szCs w:val="24"/>
          <w:rtl w:val="0"/>
          <w:lang w:val="en-US"/>
        </w:rPr>
        <w:t>of one of the world's industrial giants, but what did it mean to his life? What did he have? Where was he going? Instead of facing it honestly, he panicked, as many persons do in midlife. He started jogging harder and lifting more weights to try to prove that he was still young and strong. He got rid of his wife whose age was the same as his. Her very presence had become a sign of his getting older and it was a threat to him. He dyed his hair. He married a much younger woman. He did everything he could to try to cover over what was happening but there was no peace, only increasing restlessness. Like the rich man in today's Gospel story, he had been painted into a corner, entrapped in a hopeless situation</w:t>
      </w:r>
      <w:r>
        <w:rPr>
          <w:sz w:val="24"/>
          <w:szCs w:val="24"/>
          <w:rtl w:val="0"/>
          <w:lang w:val="en-US"/>
        </w:rPr>
        <w:t xml:space="preserve">, </w:t>
      </w:r>
      <w:r>
        <w:rPr>
          <w:sz w:val="24"/>
          <w:szCs w:val="24"/>
          <w:rtl w:val="0"/>
          <w:lang w:val="en-US"/>
        </w:rPr>
        <w:t>or so he thought. He married a third time, still looking, still searching. But something new was beginning to happen to him. He began to realize that there had never been time to be aware of other people. (The rich man in today's Gospel Story walked past the beggar at his gate without ever taking notice of him!) He gradually became aware of the wrong he had done to his first wife and to his second wife and to many other people along the way. His new awareness of people began to show in his work.</w:t>
      </w:r>
    </w:p>
    <w:p>
      <w:pPr>
        <w:pStyle w:val="Body"/>
        <w:spacing w:line="480" w:lineRule="auto"/>
        <w:rPr>
          <w:sz w:val="24"/>
          <w:szCs w:val="24"/>
        </w:rPr>
      </w:pPr>
    </w:p>
    <w:p>
      <w:pPr>
        <w:pStyle w:val="Body"/>
        <w:spacing w:line="480" w:lineRule="auto"/>
        <w:rPr>
          <w:sz w:val="24"/>
          <w:szCs w:val="24"/>
        </w:rPr>
      </w:pPr>
      <w:r>
        <w:rPr>
          <w:sz w:val="24"/>
          <w:szCs w:val="24"/>
          <w:rtl w:val="0"/>
          <w:lang w:val="en-US"/>
        </w:rPr>
        <w:t>For example, he was one of the first persons in the organization to express genuine concern about the problem of automobile pollution. (They wouldn't listen at the time.)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Finally, he resigned his $750,000 per year position and took a job </w:t>
      </w:r>
      <w:r>
        <w:rPr>
          <w:sz w:val="24"/>
          <w:szCs w:val="24"/>
          <w:rtl w:val="0"/>
          <w:lang w:val="en-US"/>
        </w:rPr>
        <w:t>with</w:t>
      </w:r>
      <w:r>
        <w:rPr>
          <w:sz w:val="24"/>
          <w:szCs w:val="24"/>
          <w:rtl w:val="0"/>
          <w:lang w:val="en-US"/>
        </w:rPr>
        <w:t xml:space="preserve"> a very small salary </w:t>
      </w:r>
      <w:r>
        <w:rPr>
          <w:sz w:val="24"/>
          <w:szCs w:val="24"/>
          <w:rtl w:val="0"/>
          <w:lang w:val="en-US"/>
        </w:rPr>
        <w:t>at</w:t>
      </w:r>
      <w:r>
        <w:rPr>
          <w:sz w:val="24"/>
          <w:szCs w:val="24"/>
          <w:rtl w:val="0"/>
          <w:lang w:val="en-US"/>
        </w:rPr>
        <w:t xml:space="preserve"> the National Alliance of Businessmen. He was now working fulltime on the problem of employment for the hard-core poor and for ex- convicts. He was finding more and more satisfaction in what he was doing.</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He had given a large slice of his life to that "American Dream" only to see it gone </w:t>
      </w:r>
      <w:r>
        <w:rPr>
          <w:sz w:val="24"/>
          <w:szCs w:val="24"/>
          <w:rtl w:val="0"/>
          <w:lang w:val="en-US"/>
        </w:rPr>
        <w:t>a short time</w:t>
      </w:r>
      <w:r>
        <w:rPr>
          <w:sz w:val="24"/>
          <w:szCs w:val="24"/>
          <w:rtl w:val="0"/>
          <w:lang w:val="en-US"/>
        </w:rPr>
        <w:t xml:space="preserve"> after he had grasped it. But he was free now, no longer hopelessly entrapped by his own self-centeredness. He was a man of hope who was able to make the following statement in total sincerity: "No amount of money or success remotely approaches the feeling you get inside when you do something good for someone else."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Apostle Paul told us to "Live in the present moment of your existence". Paul said this because he himself was experiencing the fullness of God's love in each present moment. You know Paul's letters are not always the easiest to preach on; and you may have noticed that I probably do it more than a lot of other preachers. I do it for two reasons. Love and Hope. All of Paul's letters include both, and to me they are real. Paul is not filling us up with wishful thinking. Paul is filling us up with Love and Hope that are grounded in the very Being of God. But, there is always that but. But to know God's love now is to express it now. There is no way that you can experience God's love now and not reflect that love in the way that you live. If you are not sharing it, you simple don't have it. So live in it, live now, live deeply and fully. Taste and smell and feel and love and hate and laugh and cry now. What a great day it will be when our love for the Lord Jesus Christ makes us secure enough and sensitive enough to be able to give others an abiding hope that they will become the uniquely beautiful persons that God has created each one of us to be. </w:t>
      </w:r>
    </w:p>
    <w:p>
      <w:pPr>
        <w:pStyle w:val="Body"/>
        <w:spacing w:line="480" w:lineRule="auto"/>
        <w:rPr>
          <w:sz w:val="24"/>
          <w:szCs w:val="24"/>
        </w:rPr>
      </w:pPr>
    </w:p>
    <w:p>
      <w:pPr>
        <w:pStyle w:val="Body"/>
        <w:spacing w:line="480" w:lineRule="auto"/>
        <w:rPr>
          <w:sz w:val="24"/>
          <w:szCs w:val="24"/>
        </w:rPr>
      </w:pPr>
      <w:r>
        <w:rPr>
          <w:sz w:val="24"/>
          <w:szCs w:val="24"/>
          <w:rtl w:val="0"/>
          <w:lang w:val="en-US"/>
        </w:rPr>
        <w:t>One of the hardest things for me is when someone who is losing hope or has lost hope asks how can they know that God's promises are sure. Omar Khayyam wrote a poem which in part says:</w:t>
      </w:r>
    </w:p>
    <w:p>
      <w:pPr>
        <w:pStyle w:val="Body"/>
        <w:spacing w:line="480" w:lineRule="auto"/>
        <w:rPr>
          <w:sz w:val="24"/>
          <w:szCs w:val="24"/>
        </w:rPr>
      </w:pPr>
    </w:p>
    <w:p>
      <w:pPr>
        <w:pStyle w:val="Body"/>
        <w:spacing w:line="480" w:lineRule="auto"/>
        <w:rPr>
          <w:sz w:val="24"/>
          <w:szCs w:val="24"/>
        </w:rPr>
      </w:pPr>
      <w:r>
        <w:rPr>
          <w:sz w:val="24"/>
          <w:szCs w:val="24"/>
          <w:rtl w:val="0"/>
          <w:lang w:val="en-US"/>
        </w:rPr>
        <w:t>The worldly hope that men set their hearts upon</w:t>
      </w:r>
    </w:p>
    <w:p>
      <w:pPr>
        <w:pStyle w:val="Body"/>
        <w:spacing w:line="480" w:lineRule="auto"/>
        <w:rPr>
          <w:sz w:val="24"/>
          <w:szCs w:val="24"/>
        </w:rPr>
      </w:pPr>
      <w:r>
        <w:rPr>
          <w:sz w:val="24"/>
          <w:szCs w:val="24"/>
          <w:rtl w:val="0"/>
          <w:lang w:val="en-US"/>
        </w:rPr>
        <w:t>turns to ashes or it prospers and, anon,</w:t>
      </w:r>
    </w:p>
    <w:p>
      <w:pPr>
        <w:pStyle w:val="Body"/>
        <w:spacing w:line="480" w:lineRule="auto"/>
        <w:rPr>
          <w:sz w:val="24"/>
          <w:szCs w:val="24"/>
        </w:rPr>
      </w:pPr>
      <w:r>
        <w:rPr>
          <w:sz w:val="24"/>
          <w:szCs w:val="24"/>
          <w:rtl w:val="0"/>
          <w:lang w:val="en-US"/>
        </w:rPr>
        <w:t>like snow upon the desert's dusty face</w:t>
      </w:r>
    </w:p>
    <w:p>
      <w:pPr>
        <w:pStyle w:val="Body"/>
        <w:spacing w:line="480" w:lineRule="auto"/>
        <w:rPr>
          <w:sz w:val="24"/>
          <w:szCs w:val="24"/>
        </w:rPr>
      </w:pPr>
      <w:r>
        <w:rPr>
          <w:sz w:val="24"/>
          <w:szCs w:val="24"/>
          <w:rtl w:val="0"/>
          <w:lang w:val="en-US"/>
        </w:rPr>
        <w:t>lighting a little hour or two, is gone.</w:t>
      </w:r>
    </w:p>
    <w:p>
      <w:pPr>
        <w:pStyle w:val="Body"/>
        <w:spacing w:line="480" w:lineRule="auto"/>
        <w:rPr>
          <w:sz w:val="24"/>
          <w:szCs w:val="24"/>
        </w:rPr>
      </w:pPr>
    </w:p>
    <w:p>
      <w:pPr>
        <w:pStyle w:val="Body"/>
        <w:spacing w:line="480" w:lineRule="auto"/>
        <w:rPr>
          <w:sz w:val="24"/>
          <w:szCs w:val="24"/>
        </w:rPr>
      </w:pPr>
      <w:r>
        <w:rPr>
          <w:sz w:val="24"/>
          <w:szCs w:val="24"/>
          <w:rtl w:val="0"/>
          <w:lang w:val="en-US"/>
        </w:rPr>
        <w:t>Omar is saying that if we put our hope on worldly things; that hope will be gone before we know it. However, if we trust that God's promises are sure, that hope will live eternal. Alexander Pope wrote:</w:t>
      </w:r>
    </w:p>
    <w:p>
      <w:pPr>
        <w:pStyle w:val="Body"/>
        <w:spacing w:line="480" w:lineRule="auto"/>
        <w:rPr>
          <w:sz w:val="24"/>
          <w:szCs w:val="24"/>
        </w:rPr>
      </w:pPr>
    </w:p>
    <w:p>
      <w:pPr>
        <w:pStyle w:val="Body"/>
        <w:spacing w:line="480" w:lineRule="auto"/>
        <w:rPr>
          <w:sz w:val="24"/>
          <w:szCs w:val="24"/>
        </w:rPr>
      </w:pPr>
      <w:r>
        <w:rPr>
          <w:sz w:val="24"/>
          <w:szCs w:val="24"/>
          <w:rtl w:val="0"/>
          <w:lang w:val="en-US"/>
        </w:rPr>
        <w:t>Hope springs eternal from the human breast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Our human breast was made in God's likeness. It is in God's likeness that we can be sure that His promises are sure. In today's Gospel parable, the self-centered, rich man found himself of the wrong side of a great chasm that he could not hope to cross. If that is where you are today I am here to tell you that there is a way to the other side. Jesus can show you the way. Follow Him!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May it be so. </w:t>
      </w:r>
    </w:p>
    <w:p>
      <w:pPr>
        <w:pStyle w:val="Body"/>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 xml:space="preserve">From The Abingdon Worship Annual 2025. Copyright </w:t>
      </w:r>
      <w:r>
        <w:rPr>
          <w:rFonts w:ascii="Times New Roman" w:hAnsi="Times New Roman" w:hint="default"/>
          <w:sz w:val="24"/>
          <w:szCs w:val="24"/>
          <w:rtl w:val="0"/>
          <w:lang w:val="en-US"/>
        </w:rPr>
        <w:t xml:space="preserve">© </w:t>
      </w:r>
      <w:r>
        <w:rPr>
          <w:rFonts w:ascii="Times New Roman" w:hAnsi="Times New Roman"/>
          <w:sz w:val="24"/>
          <w:szCs w:val="24"/>
          <w:rtl w:val="0"/>
          <w:lang w:val="en-US"/>
        </w:rPr>
        <w:t>2024 by Abingdon Press. Used by permission.</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Colaianni</w:t>
      </w:r>
      <w:r>
        <w:rPr>
          <w:rFonts w:ascii="Times New Roman" w:hAnsi="Times New Roman"/>
          <w:sz w:val="24"/>
          <w:szCs w:val="24"/>
          <w:rtl w:val="0"/>
          <w:lang w:val="en-US"/>
        </w:rPr>
        <w:t xml:space="preserve">, </w:t>
      </w:r>
      <w:r>
        <w:rPr>
          <w:rFonts w:ascii="Times New Roman" w:hAnsi="Times New Roman"/>
          <w:sz w:val="24"/>
          <w:szCs w:val="24"/>
          <w:rtl w:val="0"/>
          <w:lang w:val="en-US"/>
        </w:rPr>
        <w:t>James</w:t>
      </w:r>
      <w:r>
        <w:rPr>
          <w:rFonts w:ascii="Times New Roman" w:hAnsi="Times New Roman"/>
          <w:sz w:val="24"/>
          <w:szCs w:val="24"/>
          <w:rtl w:val="0"/>
          <w:lang w:val="en-US"/>
        </w:rPr>
        <w:t xml:space="preserve"> </w:t>
      </w:r>
      <w:r>
        <w:rPr>
          <w:rFonts w:ascii="Times New Roman" w:hAnsi="Times New Roman"/>
          <w:sz w:val="24"/>
          <w:szCs w:val="24"/>
          <w:rtl w:val="0"/>
          <w:lang w:val="en-US"/>
        </w:rPr>
        <w:t>F</w:t>
      </w:r>
      <w:r>
        <w:rPr>
          <w:rFonts w:ascii="Times New Roman" w:hAnsi="Times New Roman"/>
          <w:sz w:val="24"/>
          <w:szCs w:val="24"/>
          <w:rtl w:val="0"/>
          <w:lang w:val="en-US"/>
        </w:rPr>
        <w:t xml:space="preserve">. </w:t>
      </w:r>
      <w:r>
        <w:rPr>
          <w:rFonts w:ascii="Times New Roman" w:hAnsi="Times New Roman"/>
          <w:sz w:val="24"/>
          <w:szCs w:val="24"/>
          <w:rtl w:val="0"/>
          <w:lang w:val="en-US"/>
        </w:rPr>
        <w:t>The Giant Book of Sunday Sermons, Volume I.</w:t>
      </w:r>
      <w:r>
        <w:rPr>
          <w:rFonts w:ascii="Times New Roman" w:hAnsi="Times New Roman"/>
          <w:sz w:val="24"/>
          <w:szCs w:val="24"/>
          <w:rtl w:val="0"/>
          <w:lang w:val="en-US"/>
        </w:rPr>
        <w:t xml:space="preserve"> </w:t>
      </w:r>
      <w:r>
        <w:rPr>
          <w:rFonts w:ascii="Times New Roman" w:hAnsi="Times New Roman"/>
          <w:sz w:val="24"/>
          <w:szCs w:val="24"/>
          <w:rtl w:val="0"/>
          <w:lang w:val="en-US"/>
        </w:rPr>
        <w:t>Voicings Publications</w:t>
      </w:r>
      <w:r>
        <w:rPr>
          <w:rFonts w:ascii="Times New Roman" w:hAnsi="Times New Roman"/>
          <w:sz w:val="24"/>
          <w:szCs w:val="24"/>
          <w:rtl w:val="0"/>
          <w:lang w:val="en-US"/>
        </w:rPr>
        <w:t xml:space="preserve">, </w:t>
      </w:r>
      <w:r>
        <w:rPr>
          <w:rFonts w:ascii="Times New Roman" w:hAnsi="Times New Roman"/>
          <w:sz w:val="24"/>
          <w:szCs w:val="24"/>
          <w:rtl w:val="0"/>
          <w:lang w:val="en-US"/>
        </w:rPr>
        <w:t>1984</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sz w:val="24"/>
          <w:szCs w:val="24"/>
          <w:lang w:val="en-US"/>
        </w:rPr>
      </w:pPr>
    </w:p>
    <w:p>
      <w:pPr>
        <w:pStyle w:val="Body"/>
        <w:jc w:val="center"/>
      </w:pPr>
      <w:r>
        <w:rPr>
          <w:rFonts w:ascii="Helvetica" w:hAnsi="Helvetica"/>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